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0AAC" w:rsidRDefault="00EC0AAC" w:rsidP="00EC0AAC">
      <w:pPr>
        <w:spacing w:line="480" w:lineRule="auto"/>
        <w:jc w:val="both"/>
        <w:rPr>
          <w:rFonts w:ascii="Times New Roman" w:hAnsi="Times New Roman" w:cs="Times New Roman"/>
          <w:sz w:val="24"/>
        </w:rPr>
      </w:pPr>
      <w:r>
        <w:rPr>
          <w:rFonts w:ascii="Times New Roman" w:hAnsi="Times New Roman" w:cs="Times New Roman"/>
          <w:sz w:val="24"/>
        </w:rPr>
        <w:t>Betty Rollin</w:t>
      </w:r>
    </w:p>
    <w:p w:rsidR="00EC0AAC" w:rsidRPr="00023E20" w:rsidRDefault="00EC0AAC" w:rsidP="00EC0AAC">
      <w:pPr>
        <w:spacing w:line="480" w:lineRule="auto"/>
        <w:jc w:val="both"/>
        <w:rPr>
          <w:rFonts w:ascii="Times New Roman" w:hAnsi="Times New Roman" w:cs="Times New Roman"/>
          <w:sz w:val="24"/>
        </w:rPr>
      </w:pPr>
      <w:r w:rsidRPr="00023E20">
        <w:rPr>
          <w:rFonts w:ascii="Times New Roman" w:hAnsi="Times New Roman" w:cs="Times New Roman"/>
          <w:sz w:val="24"/>
        </w:rPr>
        <w:t>New York</w:t>
      </w:r>
      <w:bookmarkStart w:id="0" w:name="_GoBack"/>
      <w:bookmarkEnd w:id="0"/>
    </w:p>
    <w:p w:rsidR="00EC0AAC" w:rsidRPr="00023E20" w:rsidRDefault="00EC0AAC" w:rsidP="00EC0AAC">
      <w:pPr>
        <w:spacing w:line="480" w:lineRule="auto"/>
        <w:jc w:val="both"/>
        <w:rPr>
          <w:rFonts w:ascii="Times New Roman" w:hAnsi="Times New Roman" w:cs="Times New Roman"/>
          <w:sz w:val="24"/>
        </w:rPr>
      </w:pPr>
      <w:r w:rsidRPr="00023E20">
        <w:rPr>
          <w:rFonts w:ascii="Times New Roman" w:hAnsi="Times New Roman" w:cs="Times New Roman"/>
          <w:sz w:val="24"/>
        </w:rPr>
        <w:t>The writer is on the advisory board of Compassion and Choices.</w:t>
      </w:r>
    </w:p>
    <w:p w:rsidR="00EC0AAC" w:rsidRDefault="00EC0AAC" w:rsidP="00EC0AAC">
      <w:pPr>
        <w:spacing w:line="480" w:lineRule="auto"/>
        <w:jc w:val="both"/>
        <w:rPr>
          <w:rFonts w:ascii="Times New Roman" w:hAnsi="Times New Roman" w:cs="Times New Roman"/>
          <w:sz w:val="24"/>
        </w:rPr>
      </w:pPr>
      <w:r>
        <w:rPr>
          <w:rFonts w:ascii="Times New Roman" w:hAnsi="Times New Roman" w:cs="Times New Roman"/>
          <w:sz w:val="24"/>
        </w:rPr>
        <w:t>To the Editor:</w:t>
      </w:r>
    </w:p>
    <w:p w:rsidR="00EC0AAC" w:rsidRDefault="00EC0AAC" w:rsidP="00EC0AAC">
      <w:pPr>
        <w:spacing w:line="480" w:lineRule="auto"/>
        <w:jc w:val="both"/>
        <w:rPr>
          <w:rFonts w:ascii="Times New Roman" w:hAnsi="Times New Roman" w:cs="Times New Roman"/>
          <w:sz w:val="24"/>
        </w:rPr>
      </w:pPr>
      <w:r>
        <w:rPr>
          <w:rFonts w:ascii="Times New Roman" w:hAnsi="Times New Roman" w:cs="Times New Roman"/>
          <w:sz w:val="24"/>
        </w:rPr>
        <w:t xml:space="preserve">When one of America’s premier newspapers prints a signed article that opens unashamedly with “I am about to kill my mother,” you know something has changed profoundly in this country. The movement to allow physician-assisted suicide and eventually euthanasia relies on tragic stories of patients at the end of life whose suffering can only, it is alleged, be alleviated by killing them. Repeatedly, advocates for physician-assisted suicide use worst-case anecdotal scenarios to argue for public policy changes of </w:t>
      </w:r>
      <w:bookmarkStart w:id="1" w:name="_Hlk527061356"/>
      <w:r>
        <w:rPr>
          <w:rFonts w:ascii="Times New Roman" w:hAnsi="Times New Roman" w:cs="Times New Roman"/>
          <w:sz w:val="24"/>
        </w:rPr>
        <w:t>profound and lasting harm to the ethical fabric of our society</w:t>
      </w:r>
      <w:bookmarkEnd w:id="1"/>
      <w:r>
        <w:rPr>
          <w:rFonts w:ascii="Times New Roman" w:hAnsi="Times New Roman" w:cs="Times New Roman"/>
          <w:sz w:val="24"/>
        </w:rPr>
        <w:t>.</w:t>
      </w:r>
    </w:p>
    <w:p w:rsidR="00EC0AAC" w:rsidRDefault="00EC0AAC" w:rsidP="00EC0AAC">
      <w:pPr>
        <w:spacing w:line="480" w:lineRule="auto"/>
        <w:jc w:val="both"/>
        <w:rPr>
          <w:rFonts w:ascii="Times New Roman" w:hAnsi="Times New Roman" w:cs="Times New Roman"/>
          <w:sz w:val="24"/>
        </w:rPr>
      </w:pPr>
      <w:r>
        <w:rPr>
          <w:rFonts w:ascii="Times New Roman" w:hAnsi="Times New Roman" w:cs="Times New Roman"/>
          <w:sz w:val="24"/>
        </w:rPr>
        <w:t>Once we become comfortable with the intentional taking of a life, whether by a patient, a physician or a family member, we will have crossed a dangerous threshold that will inevitably lead to killing patients even without their consent for ostensibly acceptable reasons. The results of this approach are already visible in certain countries in Western Europe where infants and adults with allegedly intractable suffering due to physical and psychiatric illnesses are being killed in the name of compassion.</w:t>
      </w:r>
    </w:p>
    <w:p w:rsidR="00EC0AAC" w:rsidRDefault="00EC0AAC" w:rsidP="00EC0AAC">
      <w:pPr>
        <w:spacing w:line="480" w:lineRule="auto"/>
        <w:jc w:val="both"/>
        <w:rPr>
          <w:rFonts w:ascii="Times New Roman" w:hAnsi="Times New Roman" w:cs="Times New Roman"/>
          <w:sz w:val="24"/>
        </w:rPr>
      </w:pPr>
      <w:r>
        <w:rPr>
          <w:rFonts w:ascii="Times New Roman" w:hAnsi="Times New Roman" w:cs="Times New Roman"/>
          <w:sz w:val="24"/>
        </w:rPr>
        <w:t>And as our $3.4 trillion national medical bill continues to rise, the economic advantages of killing rather than treating our dying citizens will be a seductive addendum to other arguments in favor of physician-assisted suicide.</w:t>
      </w:r>
    </w:p>
    <w:p w:rsidR="00EC0AAC" w:rsidRDefault="00EC0AAC" w:rsidP="00EC0AAC">
      <w:pPr>
        <w:spacing w:line="480" w:lineRule="auto"/>
        <w:jc w:val="both"/>
        <w:rPr>
          <w:rFonts w:ascii="Times New Roman" w:hAnsi="Times New Roman" w:cs="Times New Roman"/>
          <w:b/>
          <w:sz w:val="24"/>
        </w:rPr>
      </w:pPr>
    </w:p>
    <w:p w:rsidR="00EC0AAC" w:rsidRDefault="00EC0AAC" w:rsidP="00EC0AAC">
      <w:pPr>
        <w:spacing w:line="480" w:lineRule="auto"/>
        <w:jc w:val="both"/>
        <w:rPr>
          <w:rFonts w:ascii="Times New Roman" w:hAnsi="Times New Roman" w:cs="Times New Roman"/>
          <w:b/>
          <w:sz w:val="24"/>
        </w:rPr>
      </w:pPr>
    </w:p>
    <w:p w:rsidR="00EC0AAC" w:rsidRDefault="00EC0AAC" w:rsidP="00EC0AAC">
      <w:pPr>
        <w:spacing w:line="480" w:lineRule="auto"/>
        <w:jc w:val="both"/>
        <w:rPr>
          <w:rFonts w:ascii="Times New Roman" w:hAnsi="Times New Roman" w:cs="Times New Roman"/>
          <w:sz w:val="24"/>
        </w:rPr>
      </w:pPr>
      <w:r w:rsidRPr="00EC0AAC">
        <w:rPr>
          <w:rFonts w:ascii="Times New Roman" w:hAnsi="Times New Roman" w:cs="Times New Roman"/>
          <w:b/>
          <w:sz w:val="24"/>
        </w:rPr>
        <w:lastRenderedPageBreak/>
        <w:t>Source Link</w:t>
      </w:r>
      <w:r>
        <w:rPr>
          <w:rFonts w:ascii="Times New Roman" w:hAnsi="Times New Roman" w:cs="Times New Roman"/>
          <w:sz w:val="24"/>
        </w:rPr>
        <w:t xml:space="preserve">: </w:t>
      </w:r>
    </w:p>
    <w:p w:rsidR="00EC0AAC" w:rsidRDefault="00EC0AAC" w:rsidP="00EC0AAC">
      <w:pPr>
        <w:spacing w:line="480" w:lineRule="auto"/>
        <w:jc w:val="both"/>
        <w:rPr>
          <w:rFonts w:ascii="Times New Roman" w:hAnsi="Times New Roman" w:cs="Times New Roman"/>
          <w:sz w:val="24"/>
        </w:rPr>
      </w:pPr>
      <w:r>
        <w:rPr>
          <w:rFonts w:ascii="Times New Roman" w:hAnsi="Times New Roman" w:cs="Times New Roman"/>
          <w:sz w:val="24"/>
        </w:rPr>
        <w:t>https://www.nytimes.com/2018/09/08/opinion/letters/when-a-patient-wishes-to-die-and-the-law-gets-in-the-</w:t>
      </w:r>
      <w:proofErr w:type="gramStart"/>
      <w:r>
        <w:rPr>
          <w:rFonts w:ascii="Times New Roman" w:hAnsi="Times New Roman" w:cs="Times New Roman"/>
          <w:sz w:val="24"/>
        </w:rPr>
        <w:t>way.html?rref</w:t>
      </w:r>
      <w:proofErr w:type="gramEnd"/>
      <w:r>
        <w:rPr>
          <w:rFonts w:ascii="Times New Roman" w:hAnsi="Times New Roman" w:cs="Times New Roman"/>
          <w:sz w:val="24"/>
        </w:rPr>
        <w:t>=collection%2Ftimestopic%2FAssisted%20Suicide&amp;action=click&amp;contentCollection=timestopics&amp;region=stream&amp;module=stream_unit&amp;version=latest&amp;contentPlacement=2&amp;pgtype=collection</w:t>
      </w:r>
    </w:p>
    <w:p w:rsidR="00EC0AAC" w:rsidRDefault="00EC0AAC"/>
    <w:sectPr w:rsidR="00EC0A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6863" w:rsidRDefault="00236863" w:rsidP="00EC0AAC">
      <w:pPr>
        <w:spacing w:after="0" w:line="240" w:lineRule="auto"/>
      </w:pPr>
      <w:r>
        <w:separator/>
      </w:r>
    </w:p>
  </w:endnote>
  <w:endnote w:type="continuationSeparator" w:id="0">
    <w:p w:rsidR="00236863" w:rsidRDefault="00236863" w:rsidP="00EC0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6863" w:rsidRDefault="00236863" w:rsidP="00EC0AAC">
      <w:pPr>
        <w:spacing w:after="0" w:line="240" w:lineRule="auto"/>
      </w:pPr>
      <w:r>
        <w:separator/>
      </w:r>
    </w:p>
  </w:footnote>
  <w:footnote w:type="continuationSeparator" w:id="0">
    <w:p w:rsidR="00236863" w:rsidRDefault="00236863" w:rsidP="00EC0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350E" w:rsidRDefault="00236863">
    <w:pPr>
      <w:pStyle w:val="Header"/>
      <w:jc w:val="right"/>
    </w:pPr>
  </w:p>
  <w:p w:rsidR="0055350E" w:rsidRDefault="002368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AC"/>
    <w:rsid w:val="00236863"/>
    <w:rsid w:val="00EC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60A37"/>
  <w15:chartTrackingRefBased/>
  <w15:docId w15:val="{737A9E32-8396-48F4-958A-65D0D16D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AAC"/>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AAC"/>
    <w:rPr>
      <w:rFonts w:ascii="Calibri" w:eastAsia="Calibri" w:hAnsi="Calibri" w:cs="SimSun"/>
    </w:rPr>
  </w:style>
  <w:style w:type="paragraph" w:styleId="Footer">
    <w:name w:val="footer"/>
    <w:basedOn w:val="Normal"/>
    <w:link w:val="FooterChar"/>
    <w:uiPriority w:val="99"/>
    <w:unhideWhenUsed/>
    <w:rsid w:val="00EC0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AAC"/>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2018-10-11T20:17:00Z</dcterms:created>
  <dcterms:modified xsi:type="dcterms:W3CDTF">2018-10-11T20:21:00Z</dcterms:modified>
</cp:coreProperties>
</file>